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bottomFromText="20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26856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Default="006F768C" w:rsidP="006B3622">
            <w:pPr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6F768C">
              <w:rPr>
                <w:b/>
                <w:color w:val="000000"/>
                <w:sz w:val="24"/>
                <w:szCs w:val="24"/>
              </w:rPr>
              <w:t>201G</w:t>
            </w:r>
            <w:r w:rsidR="0062712B">
              <w:rPr>
                <w:b/>
                <w:color w:val="000000"/>
                <w:sz w:val="24"/>
                <w:szCs w:val="24"/>
              </w:rPr>
              <w:t>_00</w:t>
            </w:r>
            <w:r w:rsidR="006B3622">
              <w:rPr>
                <w:b/>
                <w:color w:val="000000"/>
                <w:sz w:val="24"/>
                <w:szCs w:val="24"/>
              </w:rPr>
              <w:t>2</w:t>
            </w:r>
          </w:p>
        </w:tc>
      </w:tr>
      <w:tr w:rsidR="00226856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Pr="00811516" w:rsidRDefault="001B5138" w:rsidP="008B1646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val="en-US"/>
              </w:rPr>
              <w:t>22</w:t>
            </w:r>
            <w:r w:rsidR="008B1646">
              <w:rPr>
                <w:b/>
                <w:color w:val="000000"/>
                <w:sz w:val="24"/>
                <w:szCs w:val="24"/>
              </w:rPr>
              <w:t>71</w:t>
            </w:r>
            <w:r w:rsidR="004045F7">
              <w:rPr>
                <w:b/>
                <w:color w:val="000000"/>
                <w:sz w:val="24"/>
                <w:szCs w:val="24"/>
              </w:rPr>
              <w:t>8</w:t>
            </w:r>
            <w:r w:rsidR="008B1646">
              <w:rPr>
                <w:b/>
                <w:color w:val="000000"/>
                <w:sz w:val="24"/>
                <w:szCs w:val="24"/>
              </w:rPr>
              <w:t>79</w:t>
            </w:r>
          </w:p>
        </w:tc>
      </w:tr>
    </w:tbl>
    <w:p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:rsidR="00F53BA7" w:rsidRDefault="00F53BA7" w:rsidP="00F53BA7"/>
    <w:p w:rsidR="004E2AA3" w:rsidRPr="003C555B" w:rsidRDefault="004E2AA3" w:rsidP="00F53BA7"/>
    <w:p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:rsidR="00510D2A" w:rsidRPr="001B5138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D20339">
        <w:rPr>
          <w:b/>
          <w:sz w:val="26"/>
          <w:szCs w:val="26"/>
        </w:rPr>
        <w:t>110 кВ</w:t>
      </w:r>
      <w:r w:rsidRPr="00DE149E">
        <w:rPr>
          <w:b/>
          <w:sz w:val="26"/>
          <w:szCs w:val="26"/>
        </w:rPr>
        <w:t xml:space="preserve"> </w:t>
      </w:r>
      <w:r w:rsidR="008B1646" w:rsidRPr="008B1646">
        <w:rPr>
          <w:b/>
          <w:sz w:val="26"/>
          <w:szCs w:val="26"/>
        </w:rPr>
        <w:t>ГКТIII60-126/800 ИВУЕ.686352.103-01</w:t>
      </w:r>
      <w:r w:rsidRPr="00A57AE8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201</w:t>
      </w:r>
      <w:r w:rsidR="001B5138">
        <w:rPr>
          <w:b/>
          <w:sz w:val="26"/>
          <w:szCs w:val="26"/>
          <w:u w:val="single"/>
          <w:lang w:val="en-US"/>
        </w:rPr>
        <w:t>G</w:t>
      </w:r>
    </w:p>
    <w:p w:rsidR="00510D2A" w:rsidRPr="00ED03FF" w:rsidRDefault="00510D2A" w:rsidP="00510D2A">
      <w:pPr>
        <w:jc w:val="center"/>
        <w:rPr>
          <w:b/>
          <w:sz w:val="26"/>
          <w:szCs w:val="26"/>
        </w:rPr>
      </w:pPr>
    </w:p>
    <w:p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</w:p>
    <w:p w:rsidR="00510D2A" w:rsidRDefault="00510D2A" w:rsidP="00D20339">
      <w:pPr>
        <w:pStyle w:val="a4"/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</w:t>
      </w:r>
      <w:r w:rsidR="001B5138">
        <w:rPr>
          <w:sz w:val="24"/>
          <w:szCs w:val="24"/>
        </w:rPr>
        <w:t xml:space="preserve">110 </w:t>
      </w:r>
      <w:r w:rsidR="00F53BA7">
        <w:rPr>
          <w:sz w:val="24"/>
          <w:szCs w:val="24"/>
        </w:rPr>
        <w:t>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:rsidR="006F1412" w:rsidRDefault="006F1412" w:rsidP="006F1412">
      <w:pPr>
        <w:ind w:firstLine="700"/>
        <w:jc w:val="both"/>
        <w:rPr>
          <w:sz w:val="24"/>
          <w:szCs w:val="24"/>
        </w:rPr>
      </w:pP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7088"/>
        <w:gridCol w:w="992"/>
        <w:gridCol w:w="1843"/>
      </w:tblGrid>
      <w:tr w:rsidR="00C03926" w:rsidRPr="001A7AC6" w:rsidTr="00E71424">
        <w:trPr>
          <w:trHeight w:val="664"/>
        </w:trPr>
        <w:tc>
          <w:tcPr>
            <w:tcW w:w="9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26" w:rsidRPr="001A7AC6" w:rsidRDefault="00C03926" w:rsidP="00E7142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ввода</w:t>
            </w:r>
          </w:p>
        </w:tc>
      </w:tr>
      <w:tr w:rsidR="00C03926" w:rsidRPr="001A7AC6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926" w:rsidRDefault="00C03926" w:rsidP="00C03926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926" w:rsidRPr="005E2AB7" w:rsidRDefault="00C03926" w:rsidP="00C03926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для силового трансформатора</w:t>
            </w:r>
          </w:p>
        </w:tc>
      </w:tr>
      <w:tr w:rsidR="00C03926" w:rsidRPr="001A7AC6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926" w:rsidRDefault="00C03926" w:rsidP="00C03926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926" w:rsidRPr="004045F7" w:rsidRDefault="00C03926" w:rsidP="00C03926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6"/>
                <w:szCs w:val="26"/>
              </w:rPr>
              <w:t>ИВУЕ.686352.1</w:t>
            </w:r>
            <w:r w:rsidRPr="004045F7">
              <w:rPr>
                <w:sz w:val="26"/>
                <w:szCs w:val="26"/>
              </w:rPr>
              <w:t>03-0</w:t>
            </w:r>
            <w:r>
              <w:rPr>
                <w:sz w:val="26"/>
                <w:szCs w:val="26"/>
              </w:rPr>
              <w:t>1</w:t>
            </w:r>
          </w:p>
        </w:tc>
      </w:tr>
      <w:tr w:rsidR="00C03926" w:rsidRPr="001A7AC6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926" w:rsidRDefault="00C03926" w:rsidP="00C03926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926" w:rsidRDefault="00C03926" w:rsidP="00C03926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C03926" w:rsidRPr="00C03926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926" w:rsidRPr="001A7AC6" w:rsidRDefault="00C03926" w:rsidP="00E7142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AF12D7">
              <w:rPr>
                <w:color w:val="000000"/>
                <w:sz w:val="24"/>
                <w:szCs w:val="24"/>
              </w:rPr>
              <w:t>Номинальное напряжение сети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926" w:rsidRPr="00C03926" w:rsidRDefault="00C03926" w:rsidP="00E7142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03926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926" w:rsidRPr="00C03926" w:rsidRDefault="00C03926" w:rsidP="00E7142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03926">
              <w:rPr>
                <w:color w:val="000000"/>
                <w:sz w:val="24"/>
                <w:szCs w:val="24"/>
              </w:rPr>
              <w:t>110</w:t>
            </w:r>
          </w:p>
        </w:tc>
      </w:tr>
      <w:tr w:rsidR="00C03926" w:rsidRPr="00C03926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926" w:rsidRPr="00AF12D7" w:rsidRDefault="00C03926" w:rsidP="00E71424">
            <w:pPr>
              <w:pStyle w:val="Default"/>
            </w:pPr>
            <w:r w:rsidRPr="00AF12D7">
              <w:rPr>
                <w:rFonts w:eastAsia="Times New Roman"/>
                <w:lang w:eastAsia="ru-RU"/>
              </w:rPr>
              <w:t>Номинальная частота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926" w:rsidRPr="00C03926" w:rsidRDefault="00C03926" w:rsidP="00E7142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03926">
              <w:rPr>
                <w:color w:val="000000"/>
                <w:sz w:val="24"/>
                <w:szCs w:val="24"/>
              </w:rPr>
              <w:t>Гц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926" w:rsidRPr="00C03926" w:rsidRDefault="00C03926" w:rsidP="00E7142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03926">
              <w:rPr>
                <w:color w:val="000000"/>
                <w:sz w:val="24"/>
                <w:szCs w:val="24"/>
              </w:rPr>
              <w:t>50</w:t>
            </w:r>
          </w:p>
        </w:tc>
      </w:tr>
      <w:tr w:rsidR="00C03926" w:rsidRPr="00C03926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926" w:rsidRPr="001A7AC6" w:rsidRDefault="00C03926" w:rsidP="00E7142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50Гц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926" w:rsidRPr="00C03926" w:rsidRDefault="00C03926" w:rsidP="00E7142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03926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926" w:rsidRPr="00C03926" w:rsidRDefault="00C03926" w:rsidP="00E7142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03926">
              <w:rPr>
                <w:color w:val="000000"/>
                <w:sz w:val="24"/>
                <w:szCs w:val="24"/>
              </w:rPr>
              <w:t>126</w:t>
            </w:r>
          </w:p>
        </w:tc>
      </w:tr>
      <w:tr w:rsidR="00C03926" w:rsidRPr="00C03926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926" w:rsidRPr="001A7AC6" w:rsidRDefault="00C03926" w:rsidP="00E7142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фазное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926" w:rsidRPr="00C03926" w:rsidRDefault="00C03926" w:rsidP="00E7142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03926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926" w:rsidRPr="00C03926" w:rsidRDefault="00C03926" w:rsidP="00E7142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03926">
              <w:rPr>
                <w:color w:val="000000"/>
                <w:sz w:val="24"/>
                <w:szCs w:val="24"/>
              </w:rPr>
              <w:t>73</w:t>
            </w:r>
          </w:p>
        </w:tc>
      </w:tr>
      <w:tr w:rsidR="00C03926" w:rsidRPr="00C03926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926" w:rsidRPr="001A7AC6" w:rsidRDefault="00C03926" w:rsidP="00E71424">
            <w:pPr>
              <w:pStyle w:val="Default"/>
            </w:pPr>
            <w:r w:rsidRPr="006C1B9F">
              <w:rPr>
                <w:rFonts w:eastAsia="Times New Roman"/>
                <w:lang w:eastAsia="ru-RU"/>
              </w:rPr>
              <w:t>Длительное испытательное напряжение для</w:t>
            </w:r>
            <w:r>
              <w:rPr>
                <w:rFonts w:eastAsia="Times New Roman"/>
                <w:lang w:eastAsia="ru-RU"/>
              </w:rPr>
              <w:t xml:space="preserve"> измерения интенсивности </w:t>
            </w:r>
            <w:r w:rsidRPr="006C1B9F">
              <w:rPr>
                <w:rFonts w:eastAsia="Times New Roman"/>
                <w:lang w:eastAsia="ru-RU"/>
              </w:rPr>
              <w:t>частичных разрядов (ЧР)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926" w:rsidRPr="00C03926" w:rsidRDefault="00C03926" w:rsidP="00E7142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03926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926" w:rsidRPr="00C03926" w:rsidRDefault="00C03926" w:rsidP="00E7142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03926">
              <w:rPr>
                <w:color w:val="000000"/>
                <w:sz w:val="24"/>
                <w:szCs w:val="24"/>
              </w:rPr>
              <w:t>109</w:t>
            </w:r>
          </w:p>
        </w:tc>
      </w:tr>
      <w:tr w:rsidR="00C03926" w:rsidRPr="00C03926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926" w:rsidRPr="001A7AC6" w:rsidRDefault="00C03926" w:rsidP="00E71424">
            <w:pPr>
              <w:pStyle w:val="Default"/>
              <w:jc w:val="both"/>
            </w:pPr>
            <w:r w:rsidRPr="00AF12D7">
              <w:rPr>
                <w:rFonts w:eastAsia="Times New Roman"/>
                <w:lang w:eastAsia="ru-RU"/>
              </w:rPr>
              <w:t>Кратковременное (одноминутное) испытательное напряжение частоты  50Гц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926" w:rsidRPr="00C03926" w:rsidRDefault="00C03926" w:rsidP="00E7142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03926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926" w:rsidRPr="00C03926" w:rsidRDefault="00C03926" w:rsidP="00E7142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03926">
              <w:rPr>
                <w:color w:val="000000"/>
                <w:sz w:val="24"/>
                <w:szCs w:val="24"/>
              </w:rPr>
              <w:t>230</w:t>
            </w:r>
          </w:p>
        </w:tc>
      </w:tr>
      <w:tr w:rsidR="00C03926" w:rsidRPr="00C03926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926" w:rsidRPr="001A7AC6" w:rsidRDefault="00C03926" w:rsidP="00E71424">
            <w:pPr>
              <w:pStyle w:val="Default"/>
            </w:pPr>
            <w:r w:rsidRPr="00AF12D7">
              <w:rPr>
                <w:rFonts w:eastAsia="Times New Roman"/>
                <w:lang w:eastAsia="ru-RU"/>
              </w:rPr>
              <w:t xml:space="preserve">Испытательное напряжение полного грозового импульса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926" w:rsidRPr="00C03926" w:rsidRDefault="00C03926" w:rsidP="00E7142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03926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926" w:rsidRPr="00C03926" w:rsidRDefault="00C03926" w:rsidP="00E7142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03926">
              <w:rPr>
                <w:color w:val="000000"/>
                <w:sz w:val="24"/>
                <w:szCs w:val="24"/>
              </w:rPr>
              <w:t>550</w:t>
            </w:r>
          </w:p>
        </w:tc>
      </w:tr>
      <w:tr w:rsidR="00C03926" w:rsidRPr="00C03926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926" w:rsidRPr="001A7AC6" w:rsidRDefault="00C03926" w:rsidP="00E7142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926" w:rsidRPr="00C03926" w:rsidRDefault="00C03926" w:rsidP="00E7142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03926"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926" w:rsidRPr="00C03926" w:rsidRDefault="00C03926" w:rsidP="00E7142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03926">
              <w:rPr>
                <w:color w:val="000000"/>
                <w:sz w:val="24"/>
                <w:szCs w:val="24"/>
              </w:rPr>
              <w:t>800</w:t>
            </w:r>
          </w:p>
        </w:tc>
      </w:tr>
      <w:tr w:rsidR="00C03926" w:rsidRPr="00C03926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926" w:rsidRPr="00404F1C" w:rsidRDefault="00C03926" w:rsidP="00E7142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Ток термической стойкости , не менее  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>
              <w:rPr>
                <w:color w:val="000000"/>
                <w:sz w:val="16"/>
                <w:szCs w:val="16"/>
                <w:lang w:val="en-US"/>
              </w:rPr>
              <w:t>th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926" w:rsidRPr="00C03926" w:rsidRDefault="00C03926" w:rsidP="00E7142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03926"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926" w:rsidRPr="00C03926" w:rsidRDefault="00C03926" w:rsidP="00E7142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03926">
              <w:rPr>
                <w:color w:val="000000"/>
                <w:sz w:val="24"/>
                <w:szCs w:val="24"/>
              </w:rPr>
              <w:t>2</w:t>
            </w:r>
            <w:r w:rsidRPr="00C03926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C03926" w:rsidRPr="00C03926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926" w:rsidRPr="001B5138" w:rsidRDefault="00C03926" w:rsidP="00E7142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Ток динамической стойкости                               </w:t>
            </w:r>
            <w:proofErr w:type="spellStart"/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1B5138">
              <w:rPr>
                <w:color w:val="000000"/>
                <w:sz w:val="16"/>
                <w:szCs w:val="16"/>
                <w:lang w:val="en-US"/>
              </w:rPr>
              <w:t>d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926" w:rsidRPr="00C03926" w:rsidRDefault="00C03926" w:rsidP="00E7142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03926"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926" w:rsidRPr="00C03926" w:rsidRDefault="00C03926" w:rsidP="00E7142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03926">
              <w:rPr>
                <w:color w:val="000000"/>
                <w:sz w:val="24"/>
                <w:szCs w:val="24"/>
              </w:rPr>
              <w:t>50</w:t>
            </w:r>
          </w:p>
        </w:tc>
      </w:tr>
      <w:tr w:rsidR="00C03926" w:rsidRPr="00C03926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926" w:rsidRDefault="00C03926" w:rsidP="00E7142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740210">
              <w:rPr>
                <w:rFonts w:hint="eastAsia"/>
                <w:color w:val="000000"/>
                <w:sz w:val="24"/>
                <w:szCs w:val="24"/>
              </w:rPr>
              <w:t>Предельный</w:t>
            </w:r>
            <w:r w:rsidRPr="00740210">
              <w:rPr>
                <w:color w:val="000000"/>
                <w:sz w:val="24"/>
                <w:szCs w:val="24"/>
              </w:rPr>
              <w:t xml:space="preserve"> </w:t>
            </w:r>
            <w:r w:rsidRPr="00740210">
              <w:rPr>
                <w:rFonts w:hint="eastAsia"/>
                <w:color w:val="000000"/>
                <w:sz w:val="24"/>
                <w:szCs w:val="24"/>
              </w:rPr>
              <w:t>угол</w:t>
            </w:r>
            <w:r w:rsidRPr="00740210">
              <w:rPr>
                <w:color w:val="000000"/>
                <w:sz w:val="24"/>
                <w:szCs w:val="24"/>
              </w:rPr>
              <w:t xml:space="preserve"> </w:t>
            </w:r>
            <w:r w:rsidRPr="00740210">
              <w:rPr>
                <w:rFonts w:hint="eastAsia"/>
                <w:color w:val="000000"/>
                <w:sz w:val="24"/>
                <w:szCs w:val="24"/>
              </w:rPr>
              <w:t>установки</w:t>
            </w:r>
            <w:r w:rsidRPr="00740210">
              <w:rPr>
                <w:color w:val="000000"/>
                <w:sz w:val="24"/>
                <w:szCs w:val="24"/>
              </w:rPr>
              <w:t xml:space="preserve"> </w:t>
            </w:r>
            <w:r w:rsidRPr="00740210">
              <w:rPr>
                <w:rFonts w:hint="eastAsia"/>
                <w:color w:val="000000"/>
                <w:sz w:val="24"/>
                <w:szCs w:val="24"/>
              </w:rPr>
              <w:t>тикали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926" w:rsidRPr="00C03926" w:rsidRDefault="00C03926" w:rsidP="00E7142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03926">
              <w:rPr>
                <w:rFonts w:hint="eastAsia"/>
                <w:color w:val="000000"/>
                <w:sz w:val="24"/>
                <w:szCs w:val="24"/>
              </w:rPr>
              <w:t>град</w:t>
            </w:r>
            <w:r w:rsidRPr="00C03926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926" w:rsidRPr="00C03926" w:rsidRDefault="00C03926" w:rsidP="00E7142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03926">
              <w:rPr>
                <w:color w:val="000000"/>
                <w:sz w:val="24"/>
                <w:szCs w:val="24"/>
              </w:rPr>
              <w:t>60</w:t>
            </w:r>
          </w:p>
        </w:tc>
      </w:tr>
      <w:tr w:rsidR="00C03926" w:rsidRPr="00C03926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926" w:rsidRPr="00C80E36" w:rsidRDefault="00C03926" w:rsidP="00E7142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Длина пути утечки внешней изоляции</w:t>
            </w:r>
            <w:r w:rsidRPr="00C80E36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min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926" w:rsidRPr="00C03926" w:rsidRDefault="00C03926" w:rsidP="00E7142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03926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926" w:rsidRPr="00C03926" w:rsidRDefault="00C03926" w:rsidP="00E7142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03926">
              <w:rPr>
                <w:color w:val="000000"/>
                <w:sz w:val="24"/>
                <w:szCs w:val="24"/>
              </w:rPr>
              <w:t>3150</w:t>
            </w:r>
          </w:p>
        </w:tc>
      </w:tr>
      <w:tr w:rsidR="00C03926" w:rsidRPr="00C03926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926" w:rsidRPr="001A7AC6" w:rsidRDefault="00C03926" w:rsidP="00E7142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Испытательная консольная нагрузка, не менее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926" w:rsidRPr="00C03926" w:rsidRDefault="00C03926" w:rsidP="00E7142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03926">
              <w:rPr>
                <w:color w:val="000000"/>
                <w:sz w:val="24"/>
                <w:szCs w:val="24"/>
              </w:rPr>
              <w:t>Н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926" w:rsidRPr="00C03926" w:rsidRDefault="00C03926" w:rsidP="00E7142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03926">
              <w:rPr>
                <w:color w:val="000000"/>
                <w:sz w:val="24"/>
                <w:szCs w:val="24"/>
              </w:rPr>
              <w:t>1000</w:t>
            </w:r>
          </w:p>
        </w:tc>
      </w:tr>
      <w:tr w:rsidR="00C03926" w:rsidRPr="00C03926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926" w:rsidRPr="001A7AC6" w:rsidRDefault="00C03926" w:rsidP="00E7142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Размер под установку трансформаторов тока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926" w:rsidRPr="00C03926" w:rsidRDefault="00C03926" w:rsidP="00E7142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03926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926" w:rsidRPr="00C03926" w:rsidRDefault="00C03926" w:rsidP="00E7142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03926">
              <w:rPr>
                <w:color w:val="000000"/>
                <w:sz w:val="24"/>
                <w:szCs w:val="24"/>
              </w:rPr>
              <w:t>3</w:t>
            </w:r>
            <w:r w:rsidRPr="00C03926">
              <w:rPr>
                <w:color w:val="000000"/>
                <w:sz w:val="24"/>
                <w:szCs w:val="24"/>
              </w:rPr>
              <w:t>00</w:t>
            </w:r>
          </w:p>
        </w:tc>
      </w:tr>
      <w:tr w:rsidR="00C03926" w:rsidRPr="00C03926" w:rsidTr="00E71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:rsidR="00C03926" w:rsidRPr="00927A64" w:rsidRDefault="00C03926" w:rsidP="00E7142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927A64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C03926" w:rsidRPr="00C03926" w:rsidRDefault="00C03926" w:rsidP="00E7142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03926">
              <w:rPr>
                <w:color w:val="000000"/>
                <w:sz w:val="24"/>
                <w:szCs w:val="24"/>
              </w:rPr>
              <w:t>RIP</w:t>
            </w:r>
          </w:p>
        </w:tc>
      </w:tr>
      <w:tr w:rsidR="00C03926" w:rsidRPr="00C03926" w:rsidTr="00E71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:rsidR="00C03926" w:rsidRPr="00CF1FB0" w:rsidRDefault="00C03926" w:rsidP="00E71424">
            <w:pPr>
              <w:pStyle w:val="Default"/>
            </w:pPr>
            <w:r w:rsidRPr="00AF12D7">
              <w:rPr>
                <w:rFonts w:eastAsia="Times New Roman"/>
                <w:lang w:eastAsia="ru-RU"/>
              </w:rPr>
              <w:t>Верхнее рабочее</w:t>
            </w:r>
            <w:r>
              <w:rPr>
                <w:rFonts w:eastAsia="Times New Roman"/>
                <w:lang w:eastAsia="ru-RU"/>
              </w:rPr>
              <w:t xml:space="preserve"> значение температуры окружающе</w:t>
            </w:r>
            <w:r w:rsidRPr="00AF12D7">
              <w:rPr>
                <w:rFonts w:eastAsia="Times New Roman"/>
                <w:lang w:eastAsia="ru-RU"/>
              </w:rPr>
              <w:t xml:space="preserve">го воздуха, °С 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C03926" w:rsidRPr="00C03926" w:rsidRDefault="00C03926" w:rsidP="00E71424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03926">
              <w:rPr>
                <w:color w:val="000000"/>
                <w:sz w:val="24"/>
                <w:szCs w:val="24"/>
              </w:rPr>
              <w:t>+40</w:t>
            </w:r>
          </w:p>
        </w:tc>
      </w:tr>
      <w:tr w:rsidR="00C03926" w:rsidRPr="00C03926" w:rsidTr="00E71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:rsidR="00C03926" w:rsidRPr="00CF1FB0" w:rsidRDefault="00C03926" w:rsidP="00E71424">
            <w:pPr>
              <w:pStyle w:val="Default"/>
            </w:pPr>
            <w:r w:rsidRPr="00AF12D7">
              <w:rPr>
                <w:rFonts w:eastAsia="Times New Roman"/>
                <w:lang w:eastAsia="ru-RU"/>
              </w:rPr>
              <w:t xml:space="preserve">Нижнее рабочее значение температуры окружающего воздуха, °С 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C03926" w:rsidRPr="00C03926" w:rsidRDefault="00C03926" w:rsidP="00E71424">
            <w:pPr>
              <w:ind w:firstLine="34"/>
              <w:jc w:val="center"/>
              <w:rPr>
                <w:sz w:val="24"/>
                <w:szCs w:val="24"/>
              </w:rPr>
            </w:pPr>
            <w:r w:rsidRPr="00C03926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C03926" w:rsidRPr="00C03926" w:rsidTr="00E71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:rsidR="00C03926" w:rsidRPr="00AF12D7" w:rsidRDefault="00C03926" w:rsidP="00E71424">
            <w:pPr>
              <w:pStyle w:val="Default"/>
              <w:rPr>
                <w:rFonts w:eastAsia="Times New Roman"/>
                <w:lang w:eastAsia="ru-RU"/>
              </w:rPr>
            </w:pPr>
            <w:r w:rsidRPr="00FF12D5">
              <w:rPr>
                <w:rFonts w:eastAsia="Times New Roman"/>
                <w:lang w:eastAsia="ru-RU"/>
              </w:rPr>
              <w:t xml:space="preserve">Наличие измерительного вывода от изоляции ввода для возможности его технической диагностики 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C03926" w:rsidRPr="00C03926" w:rsidRDefault="00C03926" w:rsidP="00E71424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03926">
              <w:rPr>
                <w:color w:val="000000"/>
                <w:sz w:val="24"/>
                <w:szCs w:val="24"/>
              </w:rPr>
              <w:t>+</w:t>
            </w:r>
          </w:p>
        </w:tc>
      </w:tr>
      <w:tr w:rsidR="00C03926" w:rsidRPr="00C03926" w:rsidTr="00E71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000000" w:fill="FFFFFF"/>
          </w:tcPr>
          <w:p w:rsidR="00C03926" w:rsidRPr="00CF1FB0" w:rsidRDefault="00C03926" w:rsidP="00E71424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5" w:type="dxa"/>
            <w:gridSpan w:val="2"/>
            <w:shd w:val="clear" w:color="000000" w:fill="FFFFFF"/>
          </w:tcPr>
          <w:p w:rsidR="00C03926" w:rsidRPr="00C03926" w:rsidRDefault="00C03926" w:rsidP="00E71424">
            <w:pPr>
              <w:ind w:firstLine="34"/>
              <w:jc w:val="center"/>
              <w:rPr>
                <w:sz w:val="24"/>
                <w:szCs w:val="24"/>
              </w:rPr>
            </w:pPr>
            <w:r w:rsidRPr="00C03926">
              <w:rPr>
                <w:color w:val="000000"/>
                <w:sz w:val="24"/>
                <w:szCs w:val="24"/>
              </w:rPr>
              <w:t>+</w:t>
            </w:r>
          </w:p>
        </w:tc>
      </w:tr>
      <w:tr w:rsidR="00C03926" w:rsidRPr="00CF1FB0" w:rsidTr="00E71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923" w:type="dxa"/>
            <w:gridSpan w:val="3"/>
            <w:shd w:val="clear" w:color="000000" w:fill="FFFFFF"/>
          </w:tcPr>
          <w:p w:rsidR="00C03926" w:rsidRPr="00CF1FB0" w:rsidRDefault="00C03926" w:rsidP="00E71424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 защитным кожухом.</w:t>
            </w:r>
          </w:p>
        </w:tc>
      </w:tr>
    </w:tbl>
    <w:p w:rsidR="00014A06" w:rsidRPr="00C02E31" w:rsidRDefault="00014A06" w:rsidP="00014A06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lastRenderedPageBreak/>
        <w:t>Общие требования</w:t>
      </w:r>
    </w:p>
    <w:p w:rsidR="00014A06" w:rsidRPr="003C555B" w:rsidRDefault="00014A06" w:rsidP="00014A06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014A06" w:rsidRPr="00612811" w:rsidRDefault="00014A06" w:rsidP="00014A06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014A06" w:rsidRPr="00303641" w:rsidRDefault="00014A06" w:rsidP="00014A06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014A06" w:rsidRPr="0026458C" w:rsidRDefault="00014A06" w:rsidP="00014A06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014A06" w:rsidRPr="00303641" w:rsidRDefault="00014A06" w:rsidP="00014A06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014A06" w:rsidRPr="00303641" w:rsidRDefault="00014A06" w:rsidP="00014A06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014A06" w:rsidRDefault="00014A06" w:rsidP="00014A06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:rsidR="00014A06" w:rsidRPr="00162B43" w:rsidRDefault="00014A06" w:rsidP="00014A06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</w:t>
      </w:r>
      <w:r w:rsidRPr="00A74D7C">
        <w:rPr>
          <w:sz w:val="24"/>
          <w:szCs w:val="24"/>
        </w:rPr>
        <w:t>АО</w:t>
      </w:r>
      <w:r>
        <w:rPr>
          <w:sz w:val="24"/>
          <w:szCs w:val="24"/>
        </w:rPr>
        <w:t xml:space="preserve"> «Россети»;</w:t>
      </w:r>
    </w:p>
    <w:p w:rsidR="00014A06" w:rsidRDefault="00014A06" w:rsidP="00014A06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014A06" w:rsidRPr="00BF612E" w:rsidRDefault="00014A06" w:rsidP="00014A06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014A06" w:rsidRPr="003C555B" w:rsidRDefault="00014A06" w:rsidP="00014A06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3C555B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>
        <w:rPr>
          <w:sz w:val="24"/>
          <w:szCs w:val="24"/>
        </w:rPr>
        <w:t>П</w:t>
      </w:r>
      <w:r w:rsidRPr="003C555B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014A06" w:rsidRDefault="00014A06" w:rsidP="00014A06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:rsidR="00014A06" w:rsidRPr="00786274" w:rsidRDefault="00014A06" w:rsidP="00014A06">
      <w:pPr>
        <w:spacing w:line="276" w:lineRule="auto"/>
        <w:ind w:firstLine="709"/>
        <w:jc w:val="both"/>
        <w:rPr>
          <w:sz w:val="24"/>
          <w:szCs w:val="24"/>
        </w:rPr>
      </w:pPr>
      <w:r w:rsidRPr="00786274">
        <w:rPr>
          <w:sz w:val="24"/>
          <w:szCs w:val="24"/>
        </w:rPr>
        <w:t xml:space="preserve">- ГОСТ 1516.3-96 Электрооборудование переменного тока на напряжение от 1 до 750 </w:t>
      </w:r>
      <w:proofErr w:type="spellStart"/>
      <w:r w:rsidRPr="00786274">
        <w:rPr>
          <w:sz w:val="24"/>
          <w:szCs w:val="24"/>
        </w:rPr>
        <w:t>кВ.</w:t>
      </w:r>
      <w:proofErr w:type="spellEnd"/>
      <w:r w:rsidRPr="00786274">
        <w:rPr>
          <w:sz w:val="24"/>
          <w:szCs w:val="24"/>
        </w:rPr>
        <w:t xml:space="preserve"> Требования к электрической прочности изоляции;</w:t>
      </w:r>
    </w:p>
    <w:p w:rsidR="00014A06" w:rsidRPr="00786274" w:rsidRDefault="00014A06" w:rsidP="00014A06">
      <w:pPr>
        <w:spacing w:line="276" w:lineRule="auto"/>
        <w:ind w:firstLine="709"/>
        <w:jc w:val="both"/>
        <w:rPr>
          <w:sz w:val="24"/>
          <w:szCs w:val="24"/>
        </w:rPr>
      </w:pPr>
      <w:r w:rsidRPr="00786274">
        <w:rPr>
          <w:sz w:val="24"/>
          <w:szCs w:val="24"/>
        </w:rPr>
        <w:t>- ГОСТ 10693-81 Вводы конденсаторные герметичные на номинальные напряжения 110 кВ и выше. Общие технические условия;</w:t>
      </w:r>
    </w:p>
    <w:p w:rsidR="00014A06" w:rsidRPr="00786274" w:rsidRDefault="00014A06" w:rsidP="00014A06">
      <w:pPr>
        <w:pStyle w:val="Default"/>
        <w:ind w:firstLine="709"/>
        <w:rPr>
          <w:rFonts w:eastAsia="Times New Roman"/>
          <w:color w:val="auto"/>
          <w:lang w:eastAsia="ru-RU"/>
        </w:rPr>
      </w:pPr>
      <w:r w:rsidRPr="00786274">
        <w:rPr>
          <w:rFonts w:eastAsia="Times New Roman"/>
          <w:color w:val="auto"/>
          <w:lang w:eastAsia="ru-RU"/>
        </w:rPr>
        <w:t xml:space="preserve">- СТО 56947007-29.080.20.088-2011 Типовые технические требования к высоковольтным вводам </w:t>
      </w:r>
      <w:proofErr w:type="gramStart"/>
      <w:r w:rsidRPr="00786274">
        <w:rPr>
          <w:rFonts w:eastAsia="Times New Roman"/>
          <w:color w:val="auto"/>
          <w:lang w:eastAsia="ru-RU"/>
        </w:rPr>
        <w:t>классов  напряжения</w:t>
      </w:r>
      <w:proofErr w:type="gramEnd"/>
      <w:r w:rsidRPr="00786274">
        <w:rPr>
          <w:rFonts w:eastAsia="Times New Roman"/>
          <w:color w:val="auto"/>
          <w:lang w:eastAsia="ru-RU"/>
        </w:rPr>
        <w:t xml:space="preserve"> 10 - 750 </w:t>
      </w:r>
      <w:proofErr w:type="spellStart"/>
      <w:r w:rsidRPr="00786274">
        <w:rPr>
          <w:rFonts w:eastAsia="Times New Roman"/>
          <w:color w:val="auto"/>
          <w:lang w:eastAsia="ru-RU"/>
        </w:rPr>
        <w:t>кB</w:t>
      </w:r>
      <w:proofErr w:type="spellEnd"/>
      <w:r w:rsidRPr="00786274">
        <w:rPr>
          <w:rFonts w:eastAsia="Times New Roman"/>
          <w:color w:val="auto"/>
          <w:lang w:eastAsia="ru-RU"/>
        </w:rPr>
        <w:t>;</w:t>
      </w:r>
    </w:p>
    <w:p w:rsidR="00014A06" w:rsidRPr="00786274" w:rsidRDefault="00014A06" w:rsidP="00014A06">
      <w:pPr>
        <w:pStyle w:val="Default"/>
        <w:ind w:firstLine="709"/>
        <w:rPr>
          <w:rFonts w:eastAsia="Times New Roman"/>
          <w:color w:val="auto"/>
          <w:lang w:eastAsia="ru-RU"/>
        </w:rPr>
      </w:pPr>
      <w:r w:rsidRPr="00786274">
        <w:rPr>
          <w:rFonts w:eastAsia="Times New Roman"/>
          <w:color w:val="auto"/>
          <w:lang w:eastAsia="ru-RU"/>
        </w:rPr>
        <w:t>- СО 34.45-51.300-97 Объем и нормы испытаний электрооборудования;</w:t>
      </w:r>
    </w:p>
    <w:p w:rsidR="00014A06" w:rsidRPr="000F6C68" w:rsidRDefault="00014A06" w:rsidP="00014A06">
      <w:pPr>
        <w:pStyle w:val="a4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2.4 </w:t>
      </w:r>
      <w:proofErr w:type="gramStart"/>
      <w:r w:rsidRPr="000F6C68"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</w:t>
      </w:r>
      <w:r w:rsidRPr="000F6C68">
        <w:rPr>
          <w:sz w:val="24"/>
          <w:szCs w:val="24"/>
        </w:rPr>
        <w:t xml:space="preserve">комплект поставки вводов должны входить внутренние и внешние контактные шпильки и </w:t>
      </w:r>
      <w:r>
        <w:rPr>
          <w:sz w:val="24"/>
          <w:szCs w:val="24"/>
        </w:rPr>
        <w:t>контактные клеммы с комплектом метизов и материалов для монтажа</w:t>
      </w:r>
      <w:r w:rsidRPr="000F6C68">
        <w:rPr>
          <w:sz w:val="24"/>
          <w:szCs w:val="24"/>
        </w:rPr>
        <w:t>.</w:t>
      </w:r>
    </w:p>
    <w:p w:rsidR="00014A06" w:rsidRPr="0070127C" w:rsidRDefault="00014A06" w:rsidP="00014A06">
      <w:pPr>
        <w:pStyle w:val="a4"/>
        <w:numPr>
          <w:ilvl w:val="1"/>
          <w:numId w:val="21"/>
        </w:numPr>
        <w:tabs>
          <w:tab w:val="left" w:pos="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7C"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</w:p>
    <w:p w:rsidR="00014A06" w:rsidRPr="000F6C68" w:rsidRDefault="00014A06" w:rsidP="00014A06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2.6 Упаковка, транспортирование, условия и сроки хранения.</w:t>
      </w:r>
    </w:p>
    <w:p w:rsidR="00014A06" w:rsidRDefault="00014A06" w:rsidP="00014A06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</w:t>
      </w:r>
      <w:r w:rsidRPr="000F6C68">
        <w:rPr>
          <w:sz w:val="24"/>
          <w:szCs w:val="24"/>
        </w:rPr>
        <w:lastRenderedPageBreak/>
        <w:t xml:space="preserve">требованиям </w:t>
      </w:r>
      <w:r>
        <w:rPr>
          <w:sz w:val="24"/>
          <w:szCs w:val="24"/>
        </w:rPr>
        <w:t>ГОСТ 2991-85 «Я</w:t>
      </w:r>
      <w:r w:rsidRPr="00580468">
        <w:rPr>
          <w:sz w:val="24"/>
          <w:szCs w:val="24"/>
        </w:rPr>
        <w:t>щики дощатые неразборные для грузов массой до 500 кг. Общие технические условия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23216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412C6F">
        <w:rPr>
          <w:sz w:val="24"/>
          <w:szCs w:val="24"/>
        </w:rPr>
        <w:t>Изделия электротехнические. Хранение, транспортирование, временная противокоррозионная защита, упаковка. Общие требования и методы испытаний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14192</w:t>
      </w:r>
      <w:r>
        <w:rPr>
          <w:color w:val="000000"/>
          <w:sz w:val="24"/>
          <w:szCs w:val="24"/>
        </w:rPr>
        <w:t xml:space="preserve"> «</w:t>
      </w:r>
      <w:r>
        <w:rPr>
          <w:sz w:val="24"/>
          <w:szCs w:val="24"/>
        </w:rPr>
        <w:t>М</w:t>
      </w:r>
      <w:r w:rsidRPr="00E27371">
        <w:rPr>
          <w:sz w:val="24"/>
          <w:szCs w:val="24"/>
        </w:rPr>
        <w:t>аркировка грузов</w:t>
      </w:r>
      <w:r>
        <w:rPr>
          <w:sz w:val="24"/>
          <w:szCs w:val="24"/>
        </w:rPr>
        <w:t>»,</w:t>
      </w:r>
      <w:r w:rsidRPr="000F6C68">
        <w:rPr>
          <w:color w:val="000000"/>
          <w:sz w:val="24"/>
          <w:szCs w:val="24"/>
        </w:rPr>
        <w:t xml:space="preserve"> ГОСТ 15150-69</w:t>
      </w:r>
      <w:r w:rsidRPr="000F6C68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>
        <w:rPr>
          <w:sz w:val="24"/>
          <w:szCs w:val="24"/>
        </w:rPr>
        <w:t xml:space="preserve">» </w:t>
      </w:r>
      <w:r w:rsidRPr="000F6C68">
        <w:rPr>
          <w:sz w:val="24"/>
          <w:szCs w:val="24"/>
        </w:rPr>
        <w:t xml:space="preserve">или соответствующих стандартов МЭК. </w:t>
      </w:r>
      <w:r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Pr="00561B07">
        <w:rPr>
          <w:sz w:val="24"/>
          <w:szCs w:val="24"/>
        </w:rPr>
        <w:t>ГОСТ 12.3.009-76</w:t>
      </w:r>
      <w:r>
        <w:rPr>
          <w:sz w:val="24"/>
          <w:szCs w:val="24"/>
        </w:rPr>
        <w:t xml:space="preserve"> «</w:t>
      </w:r>
      <w:r w:rsidRPr="00561B07">
        <w:rPr>
          <w:sz w:val="24"/>
          <w:szCs w:val="24"/>
        </w:rPr>
        <w:t>Работы погрузочно-разгрузочные. Общие требования безопасности</w:t>
      </w:r>
      <w:r>
        <w:rPr>
          <w:sz w:val="24"/>
          <w:szCs w:val="24"/>
        </w:rPr>
        <w:t xml:space="preserve">». </w:t>
      </w:r>
      <w:r w:rsidRPr="000F6C68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оборудования.</w:t>
      </w:r>
    </w:p>
    <w:p w:rsidR="00014A06" w:rsidRPr="000F6C68" w:rsidRDefault="00014A06" w:rsidP="00014A06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:rsidR="00014A06" w:rsidRPr="000F6C68" w:rsidRDefault="00014A06" w:rsidP="00014A06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</w:t>
      </w:r>
    </w:p>
    <w:p w:rsidR="00014A06" w:rsidRDefault="00014A06" w:rsidP="00014A06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>
        <w:rPr>
          <w:sz w:val="24"/>
          <w:szCs w:val="24"/>
        </w:rPr>
        <w:t>Гарантия на поставляемые</w:t>
      </w:r>
      <w:r w:rsidRPr="000F6C68">
        <w:rPr>
          <w:sz w:val="24"/>
          <w:szCs w:val="24"/>
        </w:rPr>
        <w:t xml:space="preserve"> </w:t>
      </w:r>
      <w:r>
        <w:rPr>
          <w:sz w:val="24"/>
          <w:szCs w:val="24"/>
        </w:rPr>
        <w:t>высоковольтные вводы</w:t>
      </w:r>
      <w:r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>
        <w:rPr>
          <w:sz w:val="24"/>
          <w:szCs w:val="24"/>
        </w:rPr>
        <w:t xml:space="preserve"> оборудования </w:t>
      </w:r>
      <w:r w:rsidRPr="000F6C68">
        <w:rPr>
          <w:sz w:val="24"/>
          <w:szCs w:val="24"/>
        </w:rPr>
        <w:t xml:space="preserve">в эксплуатацию. Поставщик должен за свой счет и </w:t>
      </w:r>
      <w:r>
        <w:rPr>
          <w:sz w:val="24"/>
          <w:szCs w:val="24"/>
        </w:rPr>
        <w:t>в</w:t>
      </w:r>
      <w:r w:rsidRPr="000F6C68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</w:t>
      </w:r>
      <w:r w:rsidRPr="000F6C68">
        <w:rPr>
          <w:sz w:val="24"/>
          <w:szCs w:val="24"/>
        </w:rPr>
        <w:t>, устранять любые дефекты в поставляем</w:t>
      </w:r>
      <w:r>
        <w:rPr>
          <w:sz w:val="24"/>
          <w:szCs w:val="24"/>
        </w:rPr>
        <w:t>ых вводах</w:t>
      </w:r>
      <w:r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0F6C68">
        <w:rPr>
          <w:sz w:val="24"/>
          <w:szCs w:val="24"/>
        </w:rPr>
        <w:t>. Гарантийный срок в этом случае продлевается соответственно</w:t>
      </w:r>
      <w:r>
        <w:rPr>
          <w:sz w:val="24"/>
          <w:szCs w:val="24"/>
        </w:rPr>
        <w:t xml:space="preserve"> на период устранения дефектов.</w:t>
      </w:r>
    </w:p>
    <w:p w:rsidR="00014A06" w:rsidRDefault="00014A06" w:rsidP="00014A06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014A06" w:rsidRPr="000F6C68" w:rsidRDefault="00014A06" w:rsidP="00014A06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</w:p>
    <w:p w:rsidR="00014A06" w:rsidRDefault="00014A06" w:rsidP="00014A06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>
        <w:rPr>
          <w:sz w:val="24"/>
          <w:szCs w:val="24"/>
        </w:rPr>
        <w:t>Вводы должны</w:t>
      </w:r>
      <w:r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014A06" w:rsidRPr="000F6C68" w:rsidRDefault="00014A06" w:rsidP="00014A06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014A06" w:rsidRPr="003C555B" w:rsidRDefault="00014A06" w:rsidP="00014A06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Pr="003C555B">
        <w:rPr>
          <w:b/>
          <w:sz w:val="24"/>
          <w:szCs w:val="24"/>
        </w:rPr>
        <w:t>Маркировка, состав технической и эксплуатационной документации</w:t>
      </w:r>
    </w:p>
    <w:p w:rsidR="00014A06" w:rsidRPr="00CF1FB0" w:rsidRDefault="00014A06" w:rsidP="00014A0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>должн</w:t>
      </w:r>
      <w:r>
        <w:rPr>
          <w:szCs w:val="24"/>
        </w:rPr>
        <w:t>ы</w:t>
      </w:r>
      <w:r w:rsidRPr="00CF1FB0">
        <w:rPr>
          <w:szCs w:val="24"/>
        </w:rPr>
        <w:t xml:space="preserve"> входить </w:t>
      </w:r>
      <w:r>
        <w:rPr>
          <w:szCs w:val="24"/>
        </w:rPr>
        <w:t xml:space="preserve">следующие </w:t>
      </w:r>
      <w:r w:rsidRPr="00CF1FB0">
        <w:rPr>
          <w:szCs w:val="24"/>
        </w:rPr>
        <w:t xml:space="preserve">документы: </w:t>
      </w:r>
    </w:p>
    <w:p w:rsidR="00014A06" w:rsidRPr="00CF1FB0" w:rsidRDefault="00014A06" w:rsidP="00014A06">
      <w:pPr>
        <w:pStyle w:val="BodyText21"/>
        <w:spacing w:line="276" w:lineRule="auto"/>
        <w:ind w:left="851" w:hanging="142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:rsidR="00014A06" w:rsidRPr="00CF1FB0" w:rsidRDefault="00014A06" w:rsidP="00014A06">
      <w:pPr>
        <w:pStyle w:val="BodyText21"/>
        <w:spacing w:line="276" w:lineRule="auto"/>
        <w:ind w:left="851" w:hanging="142"/>
        <w:rPr>
          <w:szCs w:val="24"/>
        </w:rPr>
      </w:pPr>
      <w:r w:rsidRPr="00CF1FB0">
        <w:rPr>
          <w:szCs w:val="24"/>
        </w:rPr>
        <w:t>- эксплуатационные документы</w:t>
      </w:r>
      <w:r>
        <w:rPr>
          <w:szCs w:val="24"/>
        </w:rPr>
        <w:t xml:space="preserve">, </w:t>
      </w:r>
      <w:r w:rsidRPr="008954E2">
        <w:rPr>
          <w:szCs w:val="24"/>
        </w:rPr>
        <w:t>включая инструкцию по транспортированию, разгрузке, хранению, монтажу и вводу в эксплуатацию</w:t>
      </w:r>
      <w:r w:rsidRPr="00CF1FB0">
        <w:rPr>
          <w:szCs w:val="24"/>
        </w:rPr>
        <w:t>, утвержденные в установленном порядке на русском языке;</w:t>
      </w:r>
    </w:p>
    <w:p w:rsidR="00014A06" w:rsidRDefault="00014A06" w:rsidP="00014A06">
      <w:pPr>
        <w:pStyle w:val="BodyText21"/>
        <w:spacing w:line="276" w:lineRule="auto"/>
        <w:ind w:left="851" w:hanging="142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 на русском языке;</w:t>
      </w:r>
    </w:p>
    <w:p w:rsidR="00014A06" w:rsidRPr="008954E2" w:rsidRDefault="00014A06" w:rsidP="00014A06">
      <w:pPr>
        <w:autoSpaceDE w:val="0"/>
        <w:autoSpaceDN w:val="0"/>
        <w:adjustRightInd w:val="0"/>
        <w:ind w:left="851" w:hanging="142"/>
        <w:jc w:val="both"/>
        <w:rPr>
          <w:sz w:val="24"/>
          <w:szCs w:val="24"/>
        </w:rPr>
      </w:pPr>
      <w:r w:rsidRPr="008954E2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  чертежи на вводы;</w:t>
      </w:r>
    </w:p>
    <w:p w:rsidR="00014A06" w:rsidRDefault="00014A06" w:rsidP="00014A06">
      <w:pPr>
        <w:pStyle w:val="a4"/>
        <w:tabs>
          <w:tab w:val="left" w:pos="993"/>
        </w:tabs>
        <w:spacing w:line="276" w:lineRule="auto"/>
        <w:ind w:left="851" w:hanging="142"/>
        <w:jc w:val="both"/>
        <w:rPr>
          <w:sz w:val="24"/>
          <w:szCs w:val="24"/>
        </w:rPr>
      </w:pPr>
      <w:r w:rsidRPr="008954E2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  </w:t>
      </w:r>
      <w:r w:rsidRPr="008954E2">
        <w:rPr>
          <w:sz w:val="24"/>
          <w:szCs w:val="24"/>
        </w:rPr>
        <w:t>протоколы приемо-сдаточных испытаний</w:t>
      </w:r>
      <w:r>
        <w:rPr>
          <w:sz w:val="24"/>
          <w:szCs w:val="24"/>
        </w:rPr>
        <w:t>.</w:t>
      </w:r>
      <w:r w:rsidRPr="008954E2">
        <w:rPr>
          <w:sz w:val="24"/>
          <w:szCs w:val="24"/>
        </w:rPr>
        <w:t xml:space="preserve"> </w:t>
      </w:r>
    </w:p>
    <w:p w:rsidR="00014A06" w:rsidRPr="007C37EE" w:rsidRDefault="00014A06" w:rsidP="00014A06">
      <w:pPr>
        <w:pStyle w:val="a4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оборудования должна быть выполнена </w:t>
      </w:r>
      <w:r w:rsidRPr="00B3706A">
        <w:rPr>
          <w:sz w:val="24"/>
          <w:szCs w:val="24"/>
        </w:rPr>
        <w:t xml:space="preserve">по ГОСТ 18620 </w:t>
      </w:r>
      <w:r>
        <w:rPr>
          <w:sz w:val="24"/>
          <w:szCs w:val="24"/>
        </w:rPr>
        <w:t>«И</w:t>
      </w:r>
      <w:r w:rsidRPr="008339C8">
        <w:rPr>
          <w:sz w:val="24"/>
          <w:szCs w:val="24"/>
        </w:rPr>
        <w:t>зделия электротехнические</w:t>
      </w:r>
      <w:r>
        <w:rPr>
          <w:sz w:val="24"/>
          <w:szCs w:val="24"/>
        </w:rPr>
        <w:t>.</w:t>
      </w:r>
      <w:r w:rsidRPr="008339C8">
        <w:rPr>
          <w:sz w:val="24"/>
          <w:szCs w:val="24"/>
        </w:rPr>
        <w:t xml:space="preserve"> </w:t>
      </w:r>
      <w:r>
        <w:rPr>
          <w:sz w:val="24"/>
          <w:szCs w:val="24"/>
        </w:rPr>
        <w:t>М</w:t>
      </w:r>
      <w:r w:rsidRPr="008339C8">
        <w:rPr>
          <w:sz w:val="24"/>
          <w:szCs w:val="24"/>
        </w:rPr>
        <w:t>аркировка</w:t>
      </w:r>
      <w:r>
        <w:rPr>
          <w:sz w:val="24"/>
          <w:szCs w:val="24"/>
        </w:rPr>
        <w:t xml:space="preserve">» </w:t>
      </w:r>
      <w:r w:rsidRPr="00B3706A">
        <w:rPr>
          <w:sz w:val="24"/>
          <w:szCs w:val="24"/>
        </w:rPr>
        <w:t xml:space="preserve">должна быть нанесена на видном месте </w:t>
      </w:r>
      <w:r>
        <w:rPr>
          <w:sz w:val="24"/>
          <w:szCs w:val="24"/>
        </w:rPr>
        <w:t>ввода</w:t>
      </w:r>
      <w:r w:rsidRPr="00B3706A">
        <w:rPr>
          <w:sz w:val="24"/>
          <w:szCs w:val="24"/>
        </w:rPr>
        <w:t xml:space="preserve"> и содержать следующие данные:</w:t>
      </w:r>
    </w:p>
    <w:p w:rsidR="00014A06" w:rsidRDefault="00014A06" w:rsidP="00014A06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014A06" w:rsidRPr="00CF1FB0" w:rsidRDefault="00014A06" w:rsidP="00014A06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8954E2">
        <w:rPr>
          <w:sz w:val="24"/>
          <w:szCs w:val="24"/>
        </w:rPr>
        <w:t xml:space="preserve">обозначение основного </w:t>
      </w:r>
      <w:r>
        <w:rPr>
          <w:sz w:val="24"/>
          <w:szCs w:val="24"/>
        </w:rPr>
        <w:t>конструкторского доку</w:t>
      </w:r>
      <w:r w:rsidRPr="008954E2">
        <w:rPr>
          <w:sz w:val="24"/>
          <w:szCs w:val="24"/>
        </w:rPr>
        <w:t>мента на ввод</w:t>
      </w:r>
    </w:p>
    <w:p w:rsidR="00014A06" w:rsidRPr="00CF1FB0" w:rsidRDefault="00014A06" w:rsidP="00014A06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>
        <w:rPr>
          <w:sz w:val="24"/>
          <w:szCs w:val="24"/>
        </w:rPr>
        <w:t>ввода</w:t>
      </w:r>
      <w:r w:rsidRPr="00CF1FB0">
        <w:rPr>
          <w:sz w:val="24"/>
          <w:szCs w:val="24"/>
        </w:rPr>
        <w:t>;</w:t>
      </w:r>
    </w:p>
    <w:p w:rsidR="00014A06" w:rsidRPr="00CF1FB0" w:rsidRDefault="00014A06" w:rsidP="00014A06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014A06" w:rsidRPr="00CF1FB0" w:rsidRDefault="00014A06" w:rsidP="00014A06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брутто, кг </w:t>
      </w:r>
    </w:p>
    <w:p w:rsidR="00014A06" w:rsidRDefault="00014A06" w:rsidP="00014A06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>
        <w:rPr>
          <w:sz w:val="24"/>
          <w:szCs w:val="24"/>
        </w:rPr>
        <w:t>- заводской номер</w:t>
      </w:r>
      <w:r w:rsidRPr="00CF1FB0">
        <w:rPr>
          <w:sz w:val="24"/>
          <w:szCs w:val="24"/>
        </w:rPr>
        <w:t xml:space="preserve">. </w:t>
      </w:r>
    </w:p>
    <w:p w:rsidR="00014A06" w:rsidRPr="00CF1FB0" w:rsidRDefault="00014A06" w:rsidP="00014A06">
      <w:pPr>
        <w:pStyle w:val="a4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</w:t>
      </w:r>
      <w:r w:rsidRPr="00CF1FB0">
        <w:rPr>
          <w:sz w:val="24"/>
          <w:szCs w:val="24"/>
        </w:rPr>
        <w:lastRenderedPageBreak/>
        <w:t>2.601-2006</w:t>
      </w:r>
      <w:r>
        <w:rPr>
          <w:sz w:val="24"/>
          <w:szCs w:val="24"/>
        </w:rPr>
        <w:t xml:space="preserve"> «Э</w:t>
      </w:r>
      <w:r w:rsidRPr="00945B97">
        <w:rPr>
          <w:sz w:val="24"/>
          <w:szCs w:val="24"/>
        </w:rPr>
        <w:t>ксплуатационные документы</w:t>
      </w:r>
      <w:r>
        <w:rPr>
          <w:sz w:val="24"/>
          <w:szCs w:val="24"/>
        </w:rPr>
        <w:t>»</w:t>
      </w:r>
      <w:r w:rsidRPr="00CF1FB0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 xml:space="preserve">. </w:t>
      </w:r>
    </w:p>
    <w:p w:rsidR="00014A06" w:rsidRPr="00CF1FB0" w:rsidRDefault="00014A06" w:rsidP="00014A06">
      <w:pPr>
        <w:pStyle w:val="a4"/>
        <w:tabs>
          <w:tab w:val="left" w:pos="1560"/>
        </w:tabs>
        <w:ind w:left="0" w:firstLine="709"/>
        <w:jc w:val="both"/>
        <w:rPr>
          <w:sz w:val="24"/>
          <w:szCs w:val="24"/>
        </w:rPr>
      </w:pPr>
    </w:p>
    <w:p w:rsidR="00014A06" w:rsidRPr="003C555B" w:rsidRDefault="00014A06" w:rsidP="00014A06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</w:t>
      </w:r>
    </w:p>
    <w:p w:rsidR="00014A06" w:rsidRDefault="00014A06" w:rsidP="00014A06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D355A5" w:rsidRDefault="00014A06" w:rsidP="00014A06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</w:t>
      </w:r>
      <w:r>
        <w:rPr>
          <w:szCs w:val="24"/>
        </w:rPr>
        <w:t>.</w:t>
      </w:r>
      <w:bookmarkStart w:id="0" w:name="_GoBack"/>
      <w:bookmarkEnd w:id="0"/>
    </w:p>
    <w:p w:rsidR="00176E16" w:rsidRDefault="00176E16" w:rsidP="00777FE0">
      <w:pPr>
        <w:pStyle w:val="BodyText21"/>
        <w:spacing w:line="276" w:lineRule="auto"/>
        <w:ind w:firstLine="993"/>
        <w:rPr>
          <w:szCs w:val="24"/>
        </w:rPr>
      </w:pPr>
    </w:p>
    <w:p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10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084F" w:rsidRDefault="00D2084F" w:rsidP="008702DB">
      <w:r>
        <w:separator/>
      </w:r>
    </w:p>
  </w:endnote>
  <w:endnote w:type="continuationSeparator" w:id="0">
    <w:p w:rsidR="00D2084F" w:rsidRDefault="00D2084F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084F" w:rsidRDefault="00D2084F" w:rsidP="008702DB">
      <w:r>
        <w:separator/>
      </w:r>
    </w:p>
  </w:footnote>
  <w:footnote w:type="continuationSeparator" w:id="0">
    <w:p w:rsidR="00D2084F" w:rsidRDefault="00D2084F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 w15:restartNumberingAfterBreak="0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 w15:restartNumberingAfterBreak="0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 w15:restartNumberingAfterBreak="0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 w15:restartNumberingAfterBreak="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 w15:restartNumberingAfterBreak="0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 w15:restartNumberingAfterBreak="0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1412"/>
    <w:rsid w:val="000032E6"/>
    <w:rsid w:val="00006966"/>
    <w:rsid w:val="00013D38"/>
    <w:rsid w:val="00014A06"/>
    <w:rsid w:val="00031356"/>
    <w:rsid w:val="00037C51"/>
    <w:rsid w:val="00045A7E"/>
    <w:rsid w:val="000645A5"/>
    <w:rsid w:val="00076775"/>
    <w:rsid w:val="00081648"/>
    <w:rsid w:val="00084BF5"/>
    <w:rsid w:val="000A3583"/>
    <w:rsid w:val="000A4E30"/>
    <w:rsid w:val="000A6E7D"/>
    <w:rsid w:val="000C65CC"/>
    <w:rsid w:val="000E1903"/>
    <w:rsid w:val="000E4EA0"/>
    <w:rsid w:val="000F1D23"/>
    <w:rsid w:val="000F6C68"/>
    <w:rsid w:val="00110230"/>
    <w:rsid w:val="0013431F"/>
    <w:rsid w:val="001423AC"/>
    <w:rsid w:val="00143CFE"/>
    <w:rsid w:val="00162B19"/>
    <w:rsid w:val="001649DE"/>
    <w:rsid w:val="00164AEF"/>
    <w:rsid w:val="001766F4"/>
    <w:rsid w:val="00176E16"/>
    <w:rsid w:val="00177B3D"/>
    <w:rsid w:val="0018610E"/>
    <w:rsid w:val="00192B2E"/>
    <w:rsid w:val="00194D37"/>
    <w:rsid w:val="001B15A4"/>
    <w:rsid w:val="001B5138"/>
    <w:rsid w:val="001C43E8"/>
    <w:rsid w:val="001C72DE"/>
    <w:rsid w:val="001D0669"/>
    <w:rsid w:val="001D1604"/>
    <w:rsid w:val="001E22C1"/>
    <w:rsid w:val="00206D1D"/>
    <w:rsid w:val="00210081"/>
    <w:rsid w:val="00211D4B"/>
    <w:rsid w:val="00212F88"/>
    <w:rsid w:val="00214F8E"/>
    <w:rsid w:val="00217CFB"/>
    <w:rsid w:val="00226856"/>
    <w:rsid w:val="002370F1"/>
    <w:rsid w:val="002434E6"/>
    <w:rsid w:val="00244DAB"/>
    <w:rsid w:val="002732E2"/>
    <w:rsid w:val="00274860"/>
    <w:rsid w:val="00276F06"/>
    <w:rsid w:val="002866A9"/>
    <w:rsid w:val="002906A0"/>
    <w:rsid w:val="002D005D"/>
    <w:rsid w:val="002D209C"/>
    <w:rsid w:val="002F7947"/>
    <w:rsid w:val="003304A4"/>
    <w:rsid w:val="00351747"/>
    <w:rsid w:val="00351C13"/>
    <w:rsid w:val="00356638"/>
    <w:rsid w:val="003576FF"/>
    <w:rsid w:val="00361D9D"/>
    <w:rsid w:val="00385082"/>
    <w:rsid w:val="00390F6B"/>
    <w:rsid w:val="003A7692"/>
    <w:rsid w:val="003C1C63"/>
    <w:rsid w:val="003C555B"/>
    <w:rsid w:val="003E0ED3"/>
    <w:rsid w:val="004045F7"/>
    <w:rsid w:val="0040461F"/>
    <w:rsid w:val="00421D37"/>
    <w:rsid w:val="0042556C"/>
    <w:rsid w:val="00440623"/>
    <w:rsid w:val="00446F5F"/>
    <w:rsid w:val="00457A1D"/>
    <w:rsid w:val="00482E3B"/>
    <w:rsid w:val="004870A5"/>
    <w:rsid w:val="00491E24"/>
    <w:rsid w:val="00492994"/>
    <w:rsid w:val="004B6E45"/>
    <w:rsid w:val="004D48D7"/>
    <w:rsid w:val="004D70D4"/>
    <w:rsid w:val="004E2AA3"/>
    <w:rsid w:val="004F2848"/>
    <w:rsid w:val="004F6C83"/>
    <w:rsid w:val="004F76C0"/>
    <w:rsid w:val="00510D2A"/>
    <w:rsid w:val="00546421"/>
    <w:rsid w:val="00554BA7"/>
    <w:rsid w:val="005842B7"/>
    <w:rsid w:val="005A2F68"/>
    <w:rsid w:val="005B37EB"/>
    <w:rsid w:val="005D7C10"/>
    <w:rsid w:val="005F3A25"/>
    <w:rsid w:val="00603355"/>
    <w:rsid w:val="00610F3F"/>
    <w:rsid w:val="00613A18"/>
    <w:rsid w:val="0062712B"/>
    <w:rsid w:val="00627357"/>
    <w:rsid w:val="006423BB"/>
    <w:rsid w:val="006452E7"/>
    <w:rsid w:val="00646FC3"/>
    <w:rsid w:val="006540D1"/>
    <w:rsid w:val="006621AE"/>
    <w:rsid w:val="006634EC"/>
    <w:rsid w:val="006B3622"/>
    <w:rsid w:val="006C3BCB"/>
    <w:rsid w:val="006F1412"/>
    <w:rsid w:val="006F768C"/>
    <w:rsid w:val="007026A8"/>
    <w:rsid w:val="00707938"/>
    <w:rsid w:val="007174ED"/>
    <w:rsid w:val="007208E4"/>
    <w:rsid w:val="0076646F"/>
    <w:rsid w:val="007723DB"/>
    <w:rsid w:val="00777FE0"/>
    <w:rsid w:val="007B5574"/>
    <w:rsid w:val="007C37EE"/>
    <w:rsid w:val="00801F15"/>
    <w:rsid w:val="00811516"/>
    <w:rsid w:val="0081525D"/>
    <w:rsid w:val="0083111F"/>
    <w:rsid w:val="0084354E"/>
    <w:rsid w:val="00853CB8"/>
    <w:rsid w:val="00862DC6"/>
    <w:rsid w:val="008702DB"/>
    <w:rsid w:val="008733FF"/>
    <w:rsid w:val="00874819"/>
    <w:rsid w:val="00874DE5"/>
    <w:rsid w:val="0089567E"/>
    <w:rsid w:val="008A3852"/>
    <w:rsid w:val="008A52DF"/>
    <w:rsid w:val="008A5784"/>
    <w:rsid w:val="008B1646"/>
    <w:rsid w:val="008C3A85"/>
    <w:rsid w:val="008C658E"/>
    <w:rsid w:val="008C7581"/>
    <w:rsid w:val="008D025B"/>
    <w:rsid w:val="008D3617"/>
    <w:rsid w:val="008F389D"/>
    <w:rsid w:val="00901456"/>
    <w:rsid w:val="00927A64"/>
    <w:rsid w:val="00946FB7"/>
    <w:rsid w:val="0095698B"/>
    <w:rsid w:val="00956E21"/>
    <w:rsid w:val="0096132A"/>
    <w:rsid w:val="009748D0"/>
    <w:rsid w:val="0097629E"/>
    <w:rsid w:val="0098040C"/>
    <w:rsid w:val="0098279D"/>
    <w:rsid w:val="009848B1"/>
    <w:rsid w:val="009A4E90"/>
    <w:rsid w:val="009B12A8"/>
    <w:rsid w:val="009E2FCE"/>
    <w:rsid w:val="009F6A2C"/>
    <w:rsid w:val="009F7D83"/>
    <w:rsid w:val="00A408C2"/>
    <w:rsid w:val="00A43063"/>
    <w:rsid w:val="00A47854"/>
    <w:rsid w:val="00A62CBA"/>
    <w:rsid w:val="00A70174"/>
    <w:rsid w:val="00A805FF"/>
    <w:rsid w:val="00A8670C"/>
    <w:rsid w:val="00A9289B"/>
    <w:rsid w:val="00A94B4A"/>
    <w:rsid w:val="00A9549A"/>
    <w:rsid w:val="00AB312F"/>
    <w:rsid w:val="00AB46E5"/>
    <w:rsid w:val="00AC0736"/>
    <w:rsid w:val="00AC0A20"/>
    <w:rsid w:val="00AC141D"/>
    <w:rsid w:val="00AC397C"/>
    <w:rsid w:val="00AD01AC"/>
    <w:rsid w:val="00AE1599"/>
    <w:rsid w:val="00B05921"/>
    <w:rsid w:val="00B2241A"/>
    <w:rsid w:val="00B27496"/>
    <w:rsid w:val="00B5706E"/>
    <w:rsid w:val="00B732DD"/>
    <w:rsid w:val="00B7331A"/>
    <w:rsid w:val="00B85E89"/>
    <w:rsid w:val="00B866C1"/>
    <w:rsid w:val="00B9113B"/>
    <w:rsid w:val="00B9233C"/>
    <w:rsid w:val="00B96C93"/>
    <w:rsid w:val="00BA0005"/>
    <w:rsid w:val="00BC5F08"/>
    <w:rsid w:val="00BD308C"/>
    <w:rsid w:val="00BF2295"/>
    <w:rsid w:val="00BF5499"/>
    <w:rsid w:val="00C02076"/>
    <w:rsid w:val="00C02E31"/>
    <w:rsid w:val="00C03926"/>
    <w:rsid w:val="00C11CDD"/>
    <w:rsid w:val="00C20699"/>
    <w:rsid w:val="00C217D5"/>
    <w:rsid w:val="00C445B5"/>
    <w:rsid w:val="00C54765"/>
    <w:rsid w:val="00C5662B"/>
    <w:rsid w:val="00C82DE8"/>
    <w:rsid w:val="00C84549"/>
    <w:rsid w:val="00C8770F"/>
    <w:rsid w:val="00CB0121"/>
    <w:rsid w:val="00CB197F"/>
    <w:rsid w:val="00CD09F7"/>
    <w:rsid w:val="00CF3937"/>
    <w:rsid w:val="00D02B22"/>
    <w:rsid w:val="00D20339"/>
    <w:rsid w:val="00D2084F"/>
    <w:rsid w:val="00D33465"/>
    <w:rsid w:val="00D355A5"/>
    <w:rsid w:val="00D36337"/>
    <w:rsid w:val="00D56058"/>
    <w:rsid w:val="00D57A13"/>
    <w:rsid w:val="00D64FBE"/>
    <w:rsid w:val="00D65B49"/>
    <w:rsid w:val="00D84143"/>
    <w:rsid w:val="00D91EF3"/>
    <w:rsid w:val="00DA651E"/>
    <w:rsid w:val="00DC533B"/>
    <w:rsid w:val="00DE2B72"/>
    <w:rsid w:val="00DF2B30"/>
    <w:rsid w:val="00E014C4"/>
    <w:rsid w:val="00E11CCE"/>
    <w:rsid w:val="00E2565A"/>
    <w:rsid w:val="00E3166D"/>
    <w:rsid w:val="00E31F4C"/>
    <w:rsid w:val="00E42FAA"/>
    <w:rsid w:val="00E54F36"/>
    <w:rsid w:val="00E6096B"/>
    <w:rsid w:val="00E7220B"/>
    <w:rsid w:val="00E81BFF"/>
    <w:rsid w:val="00E8504B"/>
    <w:rsid w:val="00EB6A56"/>
    <w:rsid w:val="00EC176A"/>
    <w:rsid w:val="00ED51B1"/>
    <w:rsid w:val="00EE641E"/>
    <w:rsid w:val="00F01A75"/>
    <w:rsid w:val="00F3233C"/>
    <w:rsid w:val="00F513A4"/>
    <w:rsid w:val="00F53BA7"/>
    <w:rsid w:val="00F643A8"/>
    <w:rsid w:val="00F65590"/>
    <w:rsid w:val="00F7238F"/>
    <w:rsid w:val="00F856B4"/>
    <w:rsid w:val="00FB7D35"/>
    <w:rsid w:val="00FC0069"/>
    <w:rsid w:val="00FC309A"/>
    <w:rsid w:val="00FE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AE915"/>
  <w15:docId w15:val="{EF3892FD-60A6-4831-949A-CB093F7CF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  <w:style w:type="paragraph" w:customStyle="1" w:styleId="Default">
    <w:name w:val="Default"/>
    <w:rsid w:val="00C0392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8A8050B-9A16-457B-87C6-8B5588D1D9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5B3C4F-8237-4B8B-9DAF-5CCC4C484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BB22D2-C2FA-4E3D-BE29-D0F91BA50F5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1305</Words>
  <Characters>7445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Novikov_SL</dc:creator>
  <cp:keywords/>
  <dc:description/>
  <cp:lastModifiedBy>Поплавский Викентий Вадимович</cp:lastModifiedBy>
  <cp:revision>15</cp:revision>
  <dcterms:created xsi:type="dcterms:W3CDTF">2014-12-01T11:16:00Z</dcterms:created>
  <dcterms:modified xsi:type="dcterms:W3CDTF">2020-04-21T19:44:00Z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